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8D89B"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-116840</wp:posOffset>
                </wp:positionV>
                <wp:extent cx="5987415" cy="1139190"/>
                <wp:effectExtent l="0" t="0" r="0" b="38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54D638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1687" w:firstLineChars="600"/>
                              <w:jc w:val="left"/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4DAD5F12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2811" w:firstLineChars="1000"/>
                              <w:jc w:val="left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武汉市第三医院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临床试验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BAEFCF4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4F83E57C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0645812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5"/>
                            <w:bookmarkStart w:id="1" w:name="OLE_LINK6"/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研究团队人员</w:t>
                            </w:r>
                            <w:r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信息及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初步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分工</w:t>
                            </w:r>
                          </w:p>
                          <w:bookmarkEnd w:id="0"/>
                          <w:bookmarkEnd w:id="1"/>
                          <w:p w14:paraId="59D09AC7">
                            <w:pPr>
                              <w:jc w:val="center"/>
                              <w:rPr>
                                <w:rFonts w:eastAsia="华文中宋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95pt;margin-top:-9.2pt;height:89.7pt;width:471.45pt;z-index:-251657216;mso-width-relative:page;mso-height-relative:page;" filled="f" stroked="f" coordsize="21600,21600" o:gfxdata="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5vjcdgAAAALAQAA&#10;DwAAAAAAAAABACAAAAAiAAAAZHJzL2Rvd25yZXYueG1sUEsBAhQAFAAAAAgAh07iQIAvpKIZAgAA&#10;Fg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554D638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1687" w:firstLineChars="600"/>
                        <w:jc w:val="left"/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 w14:paraId="4DAD5F12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2811" w:firstLineChars="1000"/>
                        <w:jc w:val="left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武汉市第三医院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临床试验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BAEFCF4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4F83E57C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06458120">
                      <w:pPr>
                        <w:adjustRightInd w:val="0"/>
                        <w:snapToGrid w:val="0"/>
                        <w:jc w:val="center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bookmarkStart w:id="0" w:name="OLE_LINK5"/>
                      <w:bookmarkStart w:id="1" w:name="OLE_LINK6"/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研究团队人员</w:t>
                      </w:r>
                      <w:r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信息及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初步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分工</w:t>
                      </w:r>
                    </w:p>
                    <w:bookmarkEnd w:id="0"/>
                    <w:bookmarkEnd w:id="1"/>
                    <w:p w14:paraId="59D09AC7">
                      <w:pPr>
                        <w:jc w:val="center"/>
                        <w:rPr>
                          <w:rFonts w:eastAsia="华文中宋"/>
                          <w:b/>
                          <w:bCs/>
                          <w:color w:val="00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1CCD60">
      <w:pPr>
        <w:widowControl/>
        <w:jc w:val="left"/>
      </w:pPr>
    </w:p>
    <w:p w14:paraId="6FD2E5C4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126365</wp:posOffset>
                </wp:positionV>
                <wp:extent cx="4759325" cy="0"/>
                <wp:effectExtent l="0" t="0" r="22225" b="190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93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.45pt;margin-top:9.95pt;height:0pt;width:374.75pt;z-index:251660288;mso-width-relative:page;mso-height-relative:page;" filled="f" stroked="t" coordsize="21600,21600" o:gfxdata="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IO7NdMAAAAIAQAADwAAAAAAAAABACAAAAAiAAAAZHJzL2Rvd25yZXYueG1sUEsBAhQAFAAA&#10;AAgAh07iQJWOdSj0AQAAvwMAAA4AAAAAAAAAAQAgAAAAIg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334C6E2"/>
    <w:p w14:paraId="0E33EFB1"/>
    <w:p w14:paraId="312C8A7F"/>
    <w:p w14:paraId="680D993D">
      <w:pPr>
        <w:ind w:left="-2" w:leftChars="-1"/>
        <w:rPr>
          <w:rFonts w:hint="eastAsia"/>
        </w:rPr>
      </w:pPr>
    </w:p>
    <w:p w14:paraId="1F0D8A64">
      <w:pPr>
        <w:ind w:left="-2" w:leftChars="-1"/>
        <w:rPr>
          <w:b/>
          <w:bCs/>
        </w:rPr>
      </w:pPr>
      <w:r>
        <w:rPr>
          <w:rFonts w:hint="eastAsia"/>
          <w:b/>
          <w:bCs/>
        </w:rPr>
        <w:t>一</w:t>
      </w:r>
      <w:r>
        <w:rPr>
          <w:b/>
          <w:bCs/>
        </w:rPr>
        <w:t>、</w:t>
      </w:r>
      <w:r>
        <w:rPr>
          <w:rFonts w:hint="eastAsia"/>
          <w:b/>
          <w:bCs/>
        </w:rPr>
        <w:t>项目</w:t>
      </w:r>
      <w:r>
        <w:rPr>
          <w:b/>
          <w:bCs/>
        </w:rPr>
        <w:t>基本信息</w:t>
      </w:r>
    </w:p>
    <w:tbl>
      <w:tblPr>
        <w:tblStyle w:val="5"/>
        <w:tblW w:w="827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3285"/>
        <w:gridCol w:w="1253"/>
        <w:gridCol w:w="2092"/>
      </w:tblGrid>
      <w:tr w14:paraId="7A8A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649" w:type="dxa"/>
            <w:vAlign w:val="center"/>
          </w:tcPr>
          <w:p w14:paraId="2700E847"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6630" w:type="dxa"/>
            <w:gridSpan w:val="3"/>
            <w:vAlign w:val="center"/>
          </w:tcPr>
          <w:p w14:paraId="5F54519D">
            <w:pPr>
              <w:jc w:val="center"/>
            </w:pPr>
          </w:p>
        </w:tc>
      </w:tr>
      <w:tr w14:paraId="5E73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649" w:type="dxa"/>
            <w:vAlign w:val="center"/>
          </w:tcPr>
          <w:p w14:paraId="20013395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主要</w:t>
            </w:r>
            <w:r>
              <w:rPr>
                <w:rFonts w:hint="eastAsia"/>
                <w:lang w:val="en-US" w:eastAsia="zh-CN"/>
              </w:rPr>
              <w:t>研究者</w:t>
            </w:r>
          </w:p>
        </w:tc>
        <w:tc>
          <w:tcPr>
            <w:tcW w:w="3285" w:type="dxa"/>
            <w:vAlign w:val="center"/>
          </w:tcPr>
          <w:p w14:paraId="4D9B9DBC">
            <w:pPr>
              <w:jc w:val="center"/>
            </w:pPr>
          </w:p>
        </w:tc>
        <w:tc>
          <w:tcPr>
            <w:tcW w:w="1253" w:type="dxa"/>
            <w:vAlign w:val="center"/>
          </w:tcPr>
          <w:p w14:paraId="247DADAE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专业组</w:t>
            </w:r>
          </w:p>
        </w:tc>
        <w:tc>
          <w:tcPr>
            <w:tcW w:w="2092" w:type="dxa"/>
            <w:vAlign w:val="center"/>
          </w:tcPr>
          <w:p w14:paraId="38A36C93">
            <w:pPr>
              <w:jc w:val="center"/>
            </w:pPr>
          </w:p>
        </w:tc>
      </w:tr>
    </w:tbl>
    <w:p w14:paraId="3C5E2615">
      <w:pPr>
        <w:ind w:leftChars="-405" w:hanging="850" w:hangingChars="405"/>
      </w:pPr>
    </w:p>
    <w:p w14:paraId="7693C72F">
      <w:pPr>
        <w:ind w:left="-4" w:leftChars="-2" w:firstLine="2"/>
        <w:rPr>
          <w:b/>
          <w:bCs/>
        </w:rPr>
      </w:pPr>
      <w:r>
        <w:rPr>
          <w:rFonts w:hint="eastAsia"/>
          <w:b/>
          <w:bCs/>
        </w:rPr>
        <w:t>二</w:t>
      </w:r>
      <w:r>
        <w:rPr>
          <w:b/>
          <w:bCs/>
        </w:rPr>
        <w:t>、</w:t>
      </w:r>
      <w:r>
        <w:rPr>
          <w:rFonts w:hint="eastAsia"/>
          <w:b/>
          <w:bCs/>
        </w:rPr>
        <w:t>研究团队</w:t>
      </w:r>
      <w:r>
        <w:rPr>
          <w:b/>
          <w:bCs/>
        </w:rPr>
        <w:t>信息</w:t>
      </w:r>
    </w:p>
    <w:tbl>
      <w:tblPr>
        <w:tblStyle w:val="5"/>
        <w:tblW w:w="84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430"/>
        <w:gridCol w:w="1255"/>
        <w:gridCol w:w="1571"/>
        <w:gridCol w:w="1535"/>
        <w:gridCol w:w="1942"/>
      </w:tblGrid>
      <w:tr w14:paraId="720F3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00F31B2E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30" w:type="dxa"/>
            <w:vAlign w:val="center"/>
          </w:tcPr>
          <w:p w14:paraId="369BB2E5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55" w:type="dxa"/>
            <w:vAlign w:val="center"/>
          </w:tcPr>
          <w:p w14:paraId="2D28EB2F">
            <w:pPr>
              <w:jc w:val="center"/>
            </w:pPr>
            <w:r>
              <w:rPr>
                <w:rFonts w:hint="eastAsia"/>
              </w:rPr>
              <w:t>专业背景</w:t>
            </w:r>
          </w:p>
        </w:tc>
        <w:tc>
          <w:tcPr>
            <w:tcW w:w="1571" w:type="dxa"/>
            <w:vAlign w:val="center"/>
          </w:tcPr>
          <w:p w14:paraId="440A27D8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535" w:type="dxa"/>
            <w:vAlign w:val="center"/>
          </w:tcPr>
          <w:p w14:paraId="6BC361B4">
            <w:pPr>
              <w:jc w:val="center"/>
            </w:pPr>
            <w:r>
              <w:rPr>
                <w:rFonts w:hint="eastAsia"/>
              </w:rPr>
              <w:t>GC</w:t>
            </w:r>
            <w:r>
              <w:t>P</w:t>
            </w:r>
            <w:r>
              <w:rPr>
                <w:rFonts w:hint="eastAsia"/>
              </w:rPr>
              <w:t>证书</w:t>
            </w:r>
            <w:r>
              <w:t>时间</w:t>
            </w:r>
          </w:p>
        </w:tc>
        <w:tc>
          <w:tcPr>
            <w:tcW w:w="1942" w:type="dxa"/>
            <w:vAlign w:val="center"/>
          </w:tcPr>
          <w:p w14:paraId="1664C1C9">
            <w:pPr>
              <w:jc w:val="center"/>
            </w:pPr>
            <w:r>
              <w:rPr>
                <w:rFonts w:hint="eastAsia"/>
              </w:rPr>
              <w:t>职责</w:t>
            </w:r>
            <w:r>
              <w:rPr>
                <w:rFonts w:hint="eastAsia"/>
                <w:lang w:eastAsia="zh-CN"/>
              </w:rPr>
              <w:t>初步</w:t>
            </w:r>
            <w:r>
              <w:rPr>
                <w:rFonts w:hint="eastAsia"/>
              </w:rPr>
              <w:t>分工</w:t>
            </w:r>
          </w:p>
        </w:tc>
      </w:tr>
      <w:tr w14:paraId="3254C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1797FEF8">
            <w:pPr>
              <w:jc w:val="center"/>
            </w:pPr>
          </w:p>
        </w:tc>
        <w:tc>
          <w:tcPr>
            <w:tcW w:w="1430" w:type="dxa"/>
            <w:vAlign w:val="center"/>
          </w:tcPr>
          <w:p w14:paraId="4ADBEAAB">
            <w:pPr>
              <w:jc w:val="center"/>
            </w:pPr>
          </w:p>
        </w:tc>
        <w:tc>
          <w:tcPr>
            <w:tcW w:w="1255" w:type="dxa"/>
            <w:vAlign w:val="center"/>
          </w:tcPr>
          <w:p w14:paraId="6944AAF2">
            <w:pPr>
              <w:jc w:val="center"/>
            </w:pPr>
          </w:p>
        </w:tc>
        <w:tc>
          <w:tcPr>
            <w:tcW w:w="1571" w:type="dxa"/>
            <w:vAlign w:val="center"/>
          </w:tcPr>
          <w:p w14:paraId="7BC58642">
            <w:pPr>
              <w:jc w:val="center"/>
            </w:pPr>
          </w:p>
        </w:tc>
        <w:tc>
          <w:tcPr>
            <w:tcW w:w="1535" w:type="dxa"/>
            <w:vAlign w:val="center"/>
          </w:tcPr>
          <w:p w14:paraId="07FD08FB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53DA234">
            <w:pPr>
              <w:jc w:val="center"/>
            </w:pPr>
          </w:p>
        </w:tc>
      </w:tr>
      <w:tr w14:paraId="20FF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5F4365E5">
            <w:pPr>
              <w:jc w:val="center"/>
            </w:pPr>
          </w:p>
        </w:tc>
        <w:tc>
          <w:tcPr>
            <w:tcW w:w="1430" w:type="dxa"/>
            <w:vAlign w:val="center"/>
          </w:tcPr>
          <w:p w14:paraId="0E0997AB">
            <w:pPr>
              <w:jc w:val="center"/>
            </w:pPr>
          </w:p>
        </w:tc>
        <w:tc>
          <w:tcPr>
            <w:tcW w:w="1255" w:type="dxa"/>
            <w:vAlign w:val="center"/>
          </w:tcPr>
          <w:p w14:paraId="1101F7B7">
            <w:pPr>
              <w:jc w:val="center"/>
            </w:pPr>
          </w:p>
        </w:tc>
        <w:tc>
          <w:tcPr>
            <w:tcW w:w="1571" w:type="dxa"/>
            <w:vAlign w:val="center"/>
          </w:tcPr>
          <w:p w14:paraId="7CA2870D">
            <w:pPr>
              <w:jc w:val="center"/>
            </w:pPr>
          </w:p>
        </w:tc>
        <w:tc>
          <w:tcPr>
            <w:tcW w:w="1535" w:type="dxa"/>
            <w:vAlign w:val="center"/>
          </w:tcPr>
          <w:p w14:paraId="30A5283C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4278A4A">
            <w:pPr>
              <w:jc w:val="center"/>
            </w:pPr>
          </w:p>
        </w:tc>
      </w:tr>
      <w:tr w14:paraId="428DE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4873E376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2C79453">
            <w:pPr>
              <w:jc w:val="center"/>
            </w:pPr>
          </w:p>
        </w:tc>
        <w:tc>
          <w:tcPr>
            <w:tcW w:w="1255" w:type="dxa"/>
            <w:vAlign w:val="center"/>
          </w:tcPr>
          <w:p w14:paraId="696EF81E">
            <w:pPr>
              <w:jc w:val="center"/>
            </w:pPr>
          </w:p>
        </w:tc>
        <w:tc>
          <w:tcPr>
            <w:tcW w:w="1571" w:type="dxa"/>
            <w:vAlign w:val="center"/>
          </w:tcPr>
          <w:p w14:paraId="4F76824A">
            <w:pPr>
              <w:jc w:val="center"/>
            </w:pPr>
          </w:p>
        </w:tc>
        <w:tc>
          <w:tcPr>
            <w:tcW w:w="1535" w:type="dxa"/>
            <w:vAlign w:val="center"/>
          </w:tcPr>
          <w:p w14:paraId="26D8CC6B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31FB2FE">
            <w:pPr>
              <w:jc w:val="center"/>
            </w:pPr>
          </w:p>
        </w:tc>
      </w:tr>
      <w:tr w14:paraId="4598C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42E4BC13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099CAF8">
            <w:pPr>
              <w:jc w:val="center"/>
            </w:pPr>
          </w:p>
        </w:tc>
        <w:tc>
          <w:tcPr>
            <w:tcW w:w="1255" w:type="dxa"/>
            <w:vAlign w:val="center"/>
          </w:tcPr>
          <w:p w14:paraId="12C40B78">
            <w:pPr>
              <w:jc w:val="center"/>
            </w:pPr>
          </w:p>
        </w:tc>
        <w:tc>
          <w:tcPr>
            <w:tcW w:w="1571" w:type="dxa"/>
            <w:vAlign w:val="center"/>
          </w:tcPr>
          <w:p w14:paraId="5BCC0E2F">
            <w:pPr>
              <w:jc w:val="center"/>
            </w:pPr>
          </w:p>
        </w:tc>
        <w:tc>
          <w:tcPr>
            <w:tcW w:w="1535" w:type="dxa"/>
            <w:vAlign w:val="center"/>
          </w:tcPr>
          <w:p w14:paraId="0A8C3E47">
            <w:pPr>
              <w:jc w:val="center"/>
            </w:pPr>
          </w:p>
        </w:tc>
        <w:tc>
          <w:tcPr>
            <w:tcW w:w="1942" w:type="dxa"/>
            <w:vAlign w:val="center"/>
          </w:tcPr>
          <w:p w14:paraId="2B2E2729">
            <w:pPr>
              <w:jc w:val="center"/>
            </w:pPr>
          </w:p>
        </w:tc>
      </w:tr>
      <w:tr w14:paraId="6FFE2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5A1901E1">
            <w:pPr>
              <w:jc w:val="center"/>
            </w:pPr>
          </w:p>
        </w:tc>
        <w:tc>
          <w:tcPr>
            <w:tcW w:w="1430" w:type="dxa"/>
            <w:vAlign w:val="center"/>
          </w:tcPr>
          <w:p w14:paraId="5176E689">
            <w:pPr>
              <w:jc w:val="center"/>
            </w:pPr>
          </w:p>
        </w:tc>
        <w:tc>
          <w:tcPr>
            <w:tcW w:w="1255" w:type="dxa"/>
            <w:vAlign w:val="center"/>
          </w:tcPr>
          <w:p w14:paraId="3A16221F">
            <w:pPr>
              <w:jc w:val="center"/>
            </w:pPr>
          </w:p>
        </w:tc>
        <w:tc>
          <w:tcPr>
            <w:tcW w:w="1571" w:type="dxa"/>
            <w:vAlign w:val="center"/>
          </w:tcPr>
          <w:p w14:paraId="6344D90B">
            <w:pPr>
              <w:jc w:val="center"/>
            </w:pPr>
          </w:p>
        </w:tc>
        <w:tc>
          <w:tcPr>
            <w:tcW w:w="1535" w:type="dxa"/>
            <w:vAlign w:val="center"/>
          </w:tcPr>
          <w:p w14:paraId="2DC79394">
            <w:pPr>
              <w:jc w:val="center"/>
            </w:pPr>
          </w:p>
        </w:tc>
        <w:tc>
          <w:tcPr>
            <w:tcW w:w="1942" w:type="dxa"/>
            <w:vAlign w:val="center"/>
          </w:tcPr>
          <w:p w14:paraId="0F46D6B0">
            <w:pPr>
              <w:jc w:val="center"/>
            </w:pPr>
          </w:p>
        </w:tc>
      </w:tr>
      <w:tr w14:paraId="0878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23" w:type="dxa"/>
            <w:vAlign w:val="center"/>
          </w:tcPr>
          <w:p w14:paraId="5E27E887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1B217B3">
            <w:pPr>
              <w:jc w:val="center"/>
            </w:pPr>
          </w:p>
        </w:tc>
        <w:tc>
          <w:tcPr>
            <w:tcW w:w="1255" w:type="dxa"/>
            <w:vAlign w:val="center"/>
          </w:tcPr>
          <w:p w14:paraId="77F12A9C">
            <w:pPr>
              <w:jc w:val="center"/>
            </w:pPr>
          </w:p>
        </w:tc>
        <w:tc>
          <w:tcPr>
            <w:tcW w:w="1571" w:type="dxa"/>
            <w:vAlign w:val="center"/>
          </w:tcPr>
          <w:p w14:paraId="17AAE14F">
            <w:pPr>
              <w:jc w:val="center"/>
            </w:pPr>
          </w:p>
        </w:tc>
        <w:tc>
          <w:tcPr>
            <w:tcW w:w="1535" w:type="dxa"/>
            <w:vAlign w:val="center"/>
          </w:tcPr>
          <w:p w14:paraId="406CE0A8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2EDA8B5">
            <w:pPr>
              <w:jc w:val="center"/>
            </w:pPr>
          </w:p>
        </w:tc>
      </w:tr>
    </w:tbl>
    <w:p w14:paraId="64DD7A43">
      <w:pPr>
        <w:ind w:leftChars="-405" w:hanging="850" w:hangingChars="405"/>
      </w:pPr>
    </w:p>
    <w:p w14:paraId="7FA404D2">
      <w:pPr>
        <w:ind w:left="282" w:leftChars="-95" w:hanging="481" w:hangingChars="172"/>
        <w:rPr>
          <w:sz w:val="28"/>
          <w:szCs w:val="32"/>
        </w:rPr>
      </w:pPr>
    </w:p>
    <w:p w14:paraId="17B117F2">
      <w:pPr>
        <w:ind w:left="359" w:leftChars="171" w:firstLine="4830" w:firstLineChars="1725"/>
        <w:rPr>
          <w:rFonts w:hint="eastAsia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PI签字：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</w:t>
      </w:r>
    </w:p>
    <w:p w14:paraId="18E0348E">
      <w:pPr>
        <w:ind w:left="359" w:leftChars="171" w:firstLine="4830" w:firstLineChars="1725"/>
        <w:rPr>
          <w:rFonts w:hint="default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u w:val="none"/>
          <w:lang w:val="en-US" w:eastAsia="zh-CN"/>
        </w:rPr>
        <w:t>日  期：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</w:t>
      </w:r>
    </w:p>
    <w:p w14:paraId="4B06F5B7">
      <w:pPr>
        <w:widowControl/>
        <w:jc w:val="left"/>
      </w:pPr>
      <w:r>
        <w:rPr>
          <w:rFonts w:hint="eastAsia"/>
        </w:rPr>
        <w:t>注</w:t>
      </w:r>
      <w:r>
        <w:t>：</w:t>
      </w:r>
    </w:p>
    <w:p w14:paraId="21AE7675">
      <w:pPr>
        <w:pStyle w:val="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职责分工分为：1、研究者，2、研究护士，3、资料管理员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2人A/B角色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，4、质控员，5、器械或药物管理员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2人A/B角色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，6、其它。（其中质控员不得兼任其它职责）</w:t>
      </w:r>
      <w:r>
        <w:t>；</w:t>
      </w:r>
    </w:p>
    <w:p w14:paraId="4A5C0CA9">
      <w:pPr>
        <w:pStyle w:val="9"/>
        <w:widowControl/>
        <w:numPr>
          <w:ilvl w:val="0"/>
          <w:numId w:val="1"/>
        </w:numPr>
        <w:ind w:firstLineChars="0"/>
        <w:jc w:val="left"/>
      </w:pPr>
      <w:r>
        <w:t>若</w:t>
      </w:r>
      <w:r>
        <w:rPr>
          <w:rFonts w:hint="eastAsia"/>
        </w:rPr>
        <w:t>项目启动后</w:t>
      </w:r>
      <w:r>
        <w:t>，研究人员</w:t>
      </w:r>
      <w:r>
        <w:rPr>
          <w:rFonts w:hint="eastAsia"/>
        </w:rPr>
        <w:t>增减</w:t>
      </w:r>
      <w:r>
        <w:t>，需</w:t>
      </w:r>
      <w:r>
        <w:rPr>
          <w:rFonts w:hint="eastAsia"/>
        </w:rPr>
        <w:t>向</w:t>
      </w:r>
      <w:r>
        <w:rPr>
          <w:rFonts w:hint="eastAsia"/>
          <w:lang w:val="en-US" w:eastAsia="zh-CN"/>
        </w:rPr>
        <w:t>医学</w:t>
      </w:r>
      <w:r>
        <w:t>伦理委员会</w:t>
      </w:r>
      <w:r>
        <w:rPr>
          <w:rFonts w:hint="eastAsia"/>
          <w:lang w:eastAsia="zh-CN"/>
        </w:rPr>
        <w:t>及机构</w:t>
      </w:r>
      <w:r>
        <w:rPr>
          <w:rFonts w:hint="eastAsia"/>
        </w:rPr>
        <w:t>报告并</w:t>
      </w:r>
      <w:r>
        <w:t>递交相关资质证明文件</w:t>
      </w:r>
      <w:r>
        <w:rPr>
          <w:rFonts w:hint="eastAsia"/>
        </w:rPr>
        <w:t>，得到</w:t>
      </w:r>
      <w:r>
        <w:t>批准后</w:t>
      </w:r>
      <w:r>
        <w:rPr>
          <w:rFonts w:hint="eastAsia"/>
        </w:rPr>
        <w:t>方可加入</w:t>
      </w:r>
      <w:r>
        <w:t>研究。</w:t>
      </w:r>
    </w:p>
    <w:p w14:paraId="29228943">
      <w:bookmarkStart w:id="2" w:name="_GoBack"/>
      <w:bookmarkEnd w:id="2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C9A73">
    <w:pPr>
      <w:pStyle w:val="3"/>
      <w:pBdr>
        <w:bottom w:val="none" w:color="auto" w:sz="0" w:space="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A14E68"/>
    <w:multiLevelType w:val="multilevel"/>
    <w:tmpl w:val="29A14E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845B8E"/>
    <w:rsid w:val="004142F8"/>
    <w:rsid w:val="00845B8E"/>
    <w:rsid w:val="00BB5843"/>
    <w:rsid w:val="00C67676"/>
    <w:rsid w:val="00E64BC0"/>
    <w:rsid w:val="00FA186A"/>
    <w:rsid w:val="0BF160AD"/>
    <w:rsid w:val="122E5D6D"/>
    <w:rsid w:val="16573162"/>
    <w:rsid w:val="1D517694"/>
    <w:rsid w:val="20DB50B3"/>
    <w:rsid w:val="228C6E75"/>
    <w:rsid w:val="2FC55FBF"/>
    <w:rsid w:val="385C2490"/>
    <w:rsid w:val="3FF650A2"/>
    <w:rsid w:val="5A823710"/>
    <w:rsid w:val="5B8629CB"/>
    <w:rsid w:val="68E87075"/>
    <w:rsid w:val="7ABA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176</Words>
  <Characters>179</Characters>
  <Lines>1</Lines>
  <Paragraphs>1</Paragraphs>
  <TotalTime>1</TotalTime>
  <ScaleCrop>false</ScaleCrop>
  <LinksUpToDate>false</LinksUpToDate>
  <CharactersWithSpaces>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2018-04-17T07:56:00Z</dcterms:created>
  <dc:creator>User</dc:creator>
  <cp:lastModifiedBy>谢玲</cp:lastModifiedBy>
  <cp:lastPrinted>2018-06-25T00:53:00Z</cp:lastPrinted>
  <dcterms:modified xsi:type="dcterms:W3CDTF">2025-12-16T03:36:04Z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492F6AE221FD4271A9BE8CC4E7E0B210</vt:lpwstr>
  </property>
  <property fmtid="{D5CDD505-2E9C-101B-9397-08002B2CF9AE}" pid="4" name="KSOTemplateDocerSaveRecord">
    <vt:lpwstr>eyJoZGlkIjoiZWJlMWZkNDhmYmYxYWVjODE2ZjRjNTViOWM4ZmEyODQiLCJ1c2VySWQiOiI3NzA0ODE4NjcifQ==</vt:lpwstr>
  </property>
</Properties>
</file>